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AC" w:rsidRDefault="00554EAC">
      <w:r w:rsidRPr="00554EAC">
        <w:rPr>
          <w:noProof/>
          <w:lang w:eastAsia="ru-RU"/>
        </w:rPr>
        <w:drawing>
          <wp:inline distT="0" distB="0" distL="0" distR="0">
            <wp:extent cx="9071186" cy="6610350"/>
            <wp:effectExtent l="0" t="0" r="0" b="0"/>
            <wp:docPr id="1" name="Рисунок 1" descr="C:\Users\Лейсан\Downloads\IMG_20220326_12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ownloads\IMG_20220326_1219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3" cy="6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BCC" w:rsidRPr="00072BCC" w:rsidRDefault="00072BCC" w:rsidP="00874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BCC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 учебного предмета</w:t>
      </w:r>
    </w:p>
    <w:p w:rsidR="00072BCC" w:rsidRDefault="00072BCC" w:rsidP="00072BCC">
      <w:pPr>
        <w:jc w:val="both"/>
        <w:rPr>
          <w:rFonts w:ascii="Times New Roman" w:hAnsi="Times New Roman" w:cs="Times New Roman"/>
          <w:sz w:val="24"/>
          <w:szCs w:val="24"/>
        </w:rPr>
      </w:pPr>
      <w:r w:rsidRPr="00072BCC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«Русский язык» 10-11 классы на основании учебного плана на 2020-2021 учебный год. Разработано с учетом рабочей программы воспитания. На изучение предмета отводится 3 часа в неделю. </w:t>
      </w:r>
    </w:p>
    <w:p w:rsidR="00072BCC" w:rsidRDefault="00072BCC" w:rsidP="00072BCC">
      <w:pPr>
        <w:jc w:val="both"/>
        <w:rPr>
          <w:rFonts w:ascii="Times New Roman" w:hAnsi="Times New Roman" w:cs="Times New Roman"/>
          <w:sz w:val="24"/>
          <w:szCs w:val="24"/>
        </w:rPr>
      </w:pPr>
      <w:r w:rsidRPr="00072BCC">
        <w:rPr>
          <w:rFonts w:ascii="Times New Roman" w:hAnsi="Times New Roman" w:cs="Times New Roman"/>
          <w:sz w:val="24"/>
          <w:szCs w:val="24"/>
        </w:rPr>
        <w:t>Для освоения рабочей программы учебного предмета в 11 классе используется учебно-методический комплект под редакцией «Русский язык. 10- 11 класс» Л.М.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BCC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072BCC">
        <w:rPr>
          <w:rFonts w:ascii="Times New Roman" w:hAnsi="Times New Roman" w:cs="Times New Roman"/>
          <w:sz w:val="24"/>
          <w:szCs w:val="24"/>
        </w:rPr>
        <w:t>, О.М.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BCC">
        <w:rPr>
          <w:rFonts w:ascii="Times New Roman" w:hAnsi="Times New Roman" w:cs="Times New Roman"/>
          <w:sz w:val="24"/>
          <w:szCs w:val="24"/>
        </w:rPr>
        <w:t>Александрова, А.Г.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BCC">
        <w:rPr>
          <w:rFonts w:ascii="Times New Roman" w:hAnsi="Times New Roman" w:cs="Times New Roman"/>
          <w:sz w:val="24"/>
          <w:szCs w:val="24"/>
        </w:rPr>
        <w:t>Нарушевич</w:t>
      </w:r>
      <w:proofErr w:type="spellEnd"/>
      <w:r w:rsidRPr="00072BCC">
        <w:rPr>
          <w:rFonts w:ascii="Times New Roman" w:hAnsi="Times New Roman" w:cs="Times New Roman"/>
          <w:sz w:val="24"/>
          <w:szCs w:val="24"/>
        </w:rPr>
        <w:t>, Москва, «Просвещение», 2019 год</w:t>
      </w: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937"/>
        <w:gridCol w:w="10540"/>
        <w:gridCol w:w="1418"/>
        <w:gridCol w:w="1417"/>
      </w:tblGrid>
      <w:tr w:rsidR="00072BCC" w:rsidRPr="00925D1E" w:rsidTr="00072BCC">
        <w:trPr>
          <w:trHeight w:val="225"/>
        </w:trPr>
        <w:tc>
          <w:tcPr>
            <w:tcW w:w="937" w:type="dxa"/>
            <w:vMerge w:val="restart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540" w:type="dxa"/>
            <w:vMerge w:val="restart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72BCC" w:rsidRPr="00925D1E" w:rsidTr="00072BCC">
        <w:trPr>
          <w:trHeight w:val="285"/>
        </w:trPr>
        <w:tc>
          <w:tcPr>
            <w:tcW w:w="937" w:type="dxa"/>
            <w:vMerge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40" w:type="dxa"/>
            <w:vMerge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072BCC" w:rsidRPr="00925D1E" w:rsidTr="00072BCC">
        <w:trPr>
          <w:trHeight w:val="285"/>
        </w:trPr>
        <w:tc>
          <w:tcPr>
            <w:tcW w:w="14312" w:type="dxa"/>
            <w:gridSpan w:val="4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Язык как знаковая система и общественное явление.</w:t>
            </w:r>
          </w:p>
        </w:tc>
      </w:tr>
      <w:tr w:rsidR="00072BCC" w:rsidRPr="00925D1E" w:rsidTr="00072BCC">
        <w:trPr>
          <w:trHeight w:val="231"/>
        </w:trPr>
        <w:tc>
          <w:tcPr>
            <w:tcW w:w="937" w:type="dxa"/>
            <w:tcBorders>
              <w:bottom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0" w:type="dxa"/>
            <w:tcBorders>
              <w:bottom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в 10 классе. </w:t>
            </w:r>
            <w:r w:rsidRPr="00925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Нормы русского литературного языка.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rPr>
          <w:trHeight w:val="255"/>
        </w:trPr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0" w:type="dxa"/>
            <w:tcBorders>
              <w:top w:val="single" w:sz="4" w:space="0" w:color="auto"/>
              <w:bottom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Повторение. Орфоэпические нормы.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rPr>
          <w:trHeight w:val="270"/>
        </w:trPr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0" w:type="dxa"/>
            <w:tcBorders>
              <w:top w:val="single" w:sz="4" w:space="0" w:color="auto"/>
              <w:bottom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Повторение. Лексические нормы.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rPr>
          <w:trHeight w:val="267"/>
        </w:trPr>
        <w:tc>
          <w:tcPr>
            <w:tcW w:w="937" w:type="dxa"/>
            <w:tcBorders>
              <w:top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Повторение. Морфологические нормы.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rPr>
          <w:trHeight w:val="270"/>
        </w:trPr>
        <w:tc>
          <w:tcPr>
            <w:tcW w:w="937" w:type="dxa"/>
            <w:tcBorders>
              <w:bottom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40" w:type="dxa"/>
            <w:tcBorders>
              <w:bottom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современном мире. 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rPr>
          <w:trHeight w:val="225"/>
        </w:trPr>
        <w:tc>
          <w:tcPr>
            <w:tcW w:w="937" w:type="dxa"/>
            <w:tcBorders>
              <w:top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Экология языка.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  <w:r w:rsidR="00A27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Р.Р. Анализ контрольной работы</w:t>
            </w:r>
            <w:r w:rsid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Р.Р. Сочинение-рассуждение по тексту Ю. Бондарева (упр. 442).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14312" w:type="dxa"/>
            <w:gridSpan w:val="4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Язык и речь.</w:t>
            </w:r>
          </w:p>
        </w:tc>
      </w:tr>
      <w:tr w:rsidR="00072BCC" w:rsidRPr="00925D1E" w:rsidTr="00072BCC">
        <w:trPr>
          <w:trHeight w:val="255"/>
        </w:trPr>
        <w:tc>
          <w:tcPr>
            <w:tcW w:w="937" w:type="dxa"/>
            <w:tcBorders>
              <w:bottom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10540" w:type="dxa"/>
            <w:tcBorders>
              <w:bottom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Синтаксис. Синтаксический разбор.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rPr>
          <w:trHeight w:val="255"/>
        </w:trPr>
        <w:tc>
          <w:tcPr>
            <w:tcW w:w="937" w:type="dxa"/>
            <w:tcBorders>
              <w:top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Синтаксические нормы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Контрольный диктант.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ошибками. Пунктуационные нормы русского языка.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5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-19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и их функции в письменной речи.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предложениях с однородными членами.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0540" w:type="dxa"/>
          </w:tcPr>
          <w:p w:rsidR="00072BCC" w:rsidRPr="008D0540" w:rsidRDefault="00072BCC" w:rsidP="00550BE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Р.Р. </w:t>
            </w:r>
            <w:r w:rsidRPr="008D05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Сочинение-рассуждение на тему «Дом моего детства».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0540" w:type="dxa"/>
          </w:tcPr>
          <w:p w:rsidR="00072BCC" w:rsidRDefault="00072BCC" w:rsidP="00550BE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Контрольное изложение.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Знаки препинания в предложениях с обособленными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определениями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предложениях с обособленными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приложениями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предложениях с обособленными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обстоятельствами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предложениях с обособленными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дополнениями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предложениях с вводными конструкциями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Контрольный диктант.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Р.Р. Работа над ошибками.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33-35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сложносочинённом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предложении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Р.Р. </w:t>
            </w:r>
            <w:r w:rsidRPr="008D05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Сочинение-рассуждение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37-40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сложноподчинённом предложении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AC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AC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882B72">
        <w:trPr>
          <w:trHeight w:val="240"/>
        </w:trPr>
        <w:tc>
          <w:tcPr>
            <w:tcW w:w="937" w:type="dxa"/>
            <w:tcBorders>
              <w:bottom w:val="single" w:sz="4" w:space="0" w:color="auto"/>
            </w:tcBorders>
          </w:tcPr>
          <w:p w:rsidR="00072BCC" w:rsidRPr="00925D1E" w:rsidRDefault="00882B72" w:rsidP="0088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540" w:type="dxa"/>
            <w:tcBorders>
              <w:bottom w:val="single" w:sz="4" w:space="0" w:color="auto"/>
            </w:tcBorders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бессоюзном сложном предложении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882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Знаки препинания в БСП со значением перечисления.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72BCC" w:rsidRPr="00925D1E" w:rsidRDefault="00072BCC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B72" w:rsidRPr="00925D1E" w:rsidTr="00882B72">
        <w:trPr>
          <w:trHeight w:val="270"/>
        </w:trPr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882B72" w:rsidRDefault="00882B72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540" w:type="dxa"/>
            <w:tcBorders>
              <w:top w:val="single" w:sz="4" w:space="0" w:color="auto"/>
              <w:bottom w:val="single" w:sz="4" w:space="0" w:color="auto"/>
            </w:tcBorders>
          </w:tcPr>
          <w:p w:rsidR="00882B72" w:rsidRPr="00925D1E" w:rsidRDefault="00882B72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БСП со значением причины, пояснения и дополнения.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72" w:rsidRDefault="00882B72" w:rsidP="0088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B72" w:rsidRPr="00925D1E" w:rsidRDefault="00882B72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B72" w:rsidRPr="00925D1E" w:rsidTr="00882B72">
        <w:trPr>
          <w:trHeight w:val="345"/>
        </w:trPr>
        <w:tc>
          <w:tcPr>
            <w:tcW w:w="937" w:type="dxa"/>
            <w:tcBorders>
              <w:top w:val="single" w:sz="4" w:space="0" w:color="auto"/>
            </w:tcBorders>
          </w:tcPr>
          <w:p w:rsidR="00882B72" w:rsidRDefault="00882B72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882B72" w:rsidRPr="00925D1E" w:rsidRDefault="00882B72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БСП со значением противопоставления, времени, условия, следствия, сравнения, неожиданного присоединения, быстрой смены событий.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882B72" w:rsidRDefault="00882B72" w:rsidP="0088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882B72" w:rsidRPr="00925D1E" w:rsidRDefault="00882B72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Р.Р. </w:t>
            </w:r>
            <w:r w:rsidRPr="008D05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Сочинение-рассуждение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540" w:type="dxa"/>
          </w:tcPr>
          <w:p w:rsidR="00072BCC" w:rsidRDefault="00072BCC" w:rsidP="00550BE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 за 1 полугодие.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540" w:type="dxa"/>
          </w:tcPr>
          <w:p w:rsidR="00072BCC" w:rsidRDefault="00072BCC" w:rsidP="008E3D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  <w:r w:rsidR="0053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E3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</w:t>
            </w:r>
            <w:r w:rsidR="0053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</w:t>
            </w:r>
            <w:r w:rsidR="008E3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531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препинания в БСП</w:t>
            </w:r>
            <w:r w:rsidR="008E3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0540" w:type="dxa"/>
          </w:tcPr>
          <w:p w:rsidR="00FB2D7B" w:rsidRDefault="00FB2D7B" w:rsidP="00FB2D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Знаки препинания в сложном предложении с разными видами связи</w:t>
            </w:r>
          </w:p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31F84" w:rsidRPr="00925D1E" w:rsidRDefault="00531F84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0540" w:type="dxa"/>
          </w:tcPr>
          <w:p w:rsidR="00072BCC" w:rsidRPr="00925D1E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2B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Синтаксический разбор словосочетания, простого и сложного предложений, предложения с прямой речью.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B07AB" w:rsidRPr="00925D1E" w:rsidRDefault="006B07AB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540" w:type="dxa"/>
          </w:tcPr>
          <w:p w:rsidR="00072BCC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64C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Контрольный диктант по синтаксису и пунктуации.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53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937" w:type="dxa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0540" w:type="dxa"/>
          </w:tcPr>
          <w:p w:rsidR="00072BCC" w:rsidRPr="008364CF" w:rsidRDefault="00072BCC" w:rsidP="00550BE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Р.Р. Работа над ошибками.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925D1E" w:rsidRDefault="00072BCC" w:rsidP="00B6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CC" w:rsidRPr="00925D1E" w:rsidTr="00072BCC">
        <w:tc>
          <w:tcPr>
            <w:tcW w:w="14312" w:type="dxa"/>
            <w:gridSpan w:val="4"/>
          </w:tcPr>
          <w:p w:rsidR="00072BCC" w:rsidRPr="00925D1E" w:rsidRDefault="00072BCC" w:rsidP="00550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4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Функциональная стилистика и культура речи.</w:t>
            </w: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072BCC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53-55</w:t>
            </w:r>
          </w:p>
        </w:tc>
        <w:tc>
          <w:tcPr>
            <w:tcW w:w="10540" w:type="dxa"/>
          </w:tcPr>
          <w:p w:rsidR="00072BCC" w:rsidRPr="00D81EC3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D81EC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Понятие о функциональной стилистике и </w:t>
            </w:r>
            <w:r w:rsidR="00B609A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о </w:t>
            </w:r>
            <w:r w:rsidRPr="00D81EC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стилистической норме русского языка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D81EC3" w:rsidRDefault="00072BCC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1EC3">
              <w:rPr>
                <w:rFonts w:ascii="Times New Roman" w:hAnsi="Times New Roman" w:cs="Times New Roman"/>
                <w:sz w:val="24"/>
              </w:rPr>
              <w:t>22.01</w:t>
            </w:r>
          </w:p>
          <w:p w:rsidR="00072BCC" w:rsidRPr="00D81EC3" w:rsidRDefault="00072BCC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1EC3">
              <w:rPr>
                <w:rFonts w:ascii="Times New Roman" w:hAnsi="Times New Roman" w:cs="Times New Roman"/>
                <w:sz w:val="24"/>
              </w:rPr>
              <w:t>25.01</w:t>
            </w:r>
          </w:p>
          <w:p w:rsidR="00072BCC" w:rsidRPr="00D81EC3" w:rsidRDefault="00072BCC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1EC3">
              <w:rPr>
                <w:rFonts w:ascii="Times New Roman" w:hAnsi="Times New Roman" w:cs="Times New Roman"/>
                <w:sz w:val="24"/>
              </w:rPr>
              <w:t>26.01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609A3" w:rsidRPr="00B609A3" w:rsidRDefault="00B609A3" w:rsidP="00B609A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2BCC" w:rsidRPr="00E86B51" w:rsidTr="00E54F15">
        <w:trPr>
          <w:trHeight w:val="300"/>
        </w:trPr>
        <w:tc>
          <w:tcPr>
            <w:tcW w:w="937" w:type="dxa"/>
            <w:tcBorders>
              <w:bottom w:val="single" w:sz="4" w:space="0" w:color="auto"/>
            </w:tcBorders>
          </w:tcPr>
          <w:p w:rsidR="00072BCC" w:rsidRPr="00D81EC3" w:rsidRDefault="00E54F15" w:rsidP="00E54F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0540" w:type="dxa"/>
            <w:tcBorders>
              <w:bottom w:val="single" w:sz="4" w:space="0" w:color="auto"/>
            </w:tcBorders>
          </w:tcPr>
          <w:p w:rsidR="00072BCC" w:rsidRPr="00D81EC3" w:rsidRDefault="00072BCC" w:rsidP="00E54F15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D81EC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Разговорная речь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  <w:r w:rsidR="00E54F15" w:rsidRPr="00E54F15">
              <w:rPr>
                <w:rFonts w:eastAsiaTheme="minorHAnsi"/>
                <w:lang w:eastAsia="en-US"/>
              </w:rPr>
              <w:t xml:space="preserve"> </w:t>
            </w:r>
            <w:r w:rsidR="00E54F15" w:rsidRPr="00E54F1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Сферы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E54F15" w:rsidRPr="00E54F1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её использования, назначение.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072BCC" w:rsidRPr="00D81EC3" w:rsidRDefault="00072BCC" w:rsidP="00E54F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72BCC" w:rsidRPr="00E86B51" w:rsidRDefault="00072BCC" w:rsidP="00DD21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F15" w:rsidRPr="00E86B51" w:rsidTr="00E54F15">
        <w:trPr>
          <w:trHeight w:val="255"/>
        </w:trPr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E54F15" w:rsidRDefault="00E54F15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10540" w:type="dxa"/>
            <w:tcBorders>
              <w:top w:val="single" w:sz="4" w:space="0" w:color="auto"/>
              <w:bottom w:val="single" w:sz="4" w:space="0" w:color="auto"/>
            </w:tcBorders>
          </w:tcPr>
          <w:p w:rsidR="00E54F15" w:rsidRPr="00D81EC3" w:rsidRDefault="00334813" w:rsidP="00E54F15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Основные признаки разговорной речи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15" w:rsidRDefault="00E54F15" w:rsidP="00E54F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F15" w:rsidRPr="00E86B51" w:rsidRDefault="00E54F15" w:rsidP="00DD21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F15" w:rsidRPr="00E86B51" w:rsidTr="00E54F15">
        <w:trPr>
          <w:trHeight w:val="300"/>
        </w:trPr>
        <w:tc>
          <w:tcPr>
            <w:tcW w:w="937" w:type="dxa"/>
            <w:tcBorders>
              <w:top w:val="single" w:sz="4" w:space="0" w:color="auto"/>
            </w:tcBorders>
          </w:tcPr>
          <w:p w:rsidR="00E54F15" w:rsidRDefault="00E54F15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  <w:r w:rsidR="00334813">
              <w:rPr>
                <w:rFonts w:ascii="Times New Roman" w:hAnsi="Times New Roman" w:cs="Times New Roman"/>
                <w:sz w:val="24"/>
              </w:rPr>
              <w:t>-59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E54F15" w:rsidRPr="00D81EC3" w:rsidRDefault="00334813" w:rsidP="00E54F15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Особенности разговорной речи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Невербальные средства общения. Культура разговорной речи.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54F15" w:rsidRDefault="00E54F15" w:rsidP="00E54F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02.02</w:t>
            </w:r>
          </w:p>
          <w:p w:rsidR="00CF4A02" w:rsidRDefault="00CF4A02" w:rsidP="00E54F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CF0559" w:rsidRPr="00E86B51" w:rsidRDefault="00CF0559" w:rsidP="00DD21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4813" w:rsidRPr="00E86B51" w:rsidTr="00E54F15">
        <w:trPr>
          <w:trHeight w:val="300"/>
        </w:trPr>
        <w:tc>
          <w:tcPr>
            <w:tcW w:w="937" w:type="dxa"/>
            <w:tcBorders>
              <w:top w:val="single" w:sz="4" w:space="0" w:color="auto"/>
            </w:tcBorders>
          </w:tcPr>
          <w:p w:rsidR="00334813" w:rsidRDefault="00334813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334813" w:rsidRPr="004653C2" w:rsidRDefault="00334813" w:rsidP="00E54F15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Смысловая и композиционная целостность текста.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334813" w:rsidRDefault="00CF4A02" w:rsidP="00E54F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34813" w:rsidRPr="00E86B51" w:rsidRDefault="00334813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4813" w:rsidRPr="00E86B51" w:rsidTr="00E54F15">
        <w:trPr>
          <w:trHeight w:val="300"/>
        </w:trPr>
        <w:tc>
          <w:tcPr>
            <w:tcW w:w="937" w:type="dxa"/>
            <w:tcBorders>
              <w:top w:val="single" w:sz="4" w:space="0" w:color="auto"/>
            </w:tcBorders>
          </w:tcPr>
          <w:p w:rsidR="00334813" w:rsidRDefault="00334813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334813" w:rsidRPr="004653C2" w:rsidRDefault="00334813" w:rsidP="00E54F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 сочинению по тексту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334813" w:rsidRDefault="00CF4A02" w:rsidP="00E54F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34813" w:rsidRPr="00E86B51" w:rsidRDefault="00334813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Default="00CF4A02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10540" w:type="dxa"/>
          </w:tcPr>
          <w:p w:rsidR="00072BCC" w:rsidRPr="00D81EC3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Сочинение-рассуждение о необходимости руководства чтением.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D81EC3" w:rsidRDefault="00CF4A02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072BCC" w:rsidP="00CF4A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CF4A02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-6</w:t>
            </w:r>
            <w:r w:rsidR="00CF4A0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40" w:type="dxa"/>
          </w:tcPr>
          <w:p w:rsidR="00072BCC" w:rsidRPr="00D81EC3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D81EC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Научный стиль</w:t>
            </w:r>
            <w:r w:rsidR="00304A2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. </w:t>
            </w:r>
            <w:r w:rsidR="00E54F15" w:rsidRPr="00363B6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Сферы его использования, назначение. Основные признаки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научного стиля. </w:t>
            </w:r>
            <w:r w:rsidR="00304A2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Жанры и подстили научного стиля.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F4A02" w:rsidRDefault="00CF4A02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15.02</w:t>
            </w:r>
          </w:p>
          <w:p w:rsidR="00CF4A02" w:rsidRDefault="00CF4A02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</w:t>
            </w:r>
          </w:p>
          <w:p w:rsidR="00CF4A02" w:rsidRPr="00D81EC3" w:rsidRDefault="00CF4A02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0559" w:rsidRPr="00E86B51" w:rsidRDefault="00CF0559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Default="00072BCC" w:rsidP="00CF4A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CF4A0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540" w:type="dxa"/>
          </w:tcPr>
          <w:p w:rsidR="00072BCC" w:rsidRPr="00D81EC3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8364C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Контрольный диктант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D81EC3" w:rsidRDefault="00CF4A02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Default="00072BCC" w:rsidP="00CF4A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CF4A0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540" w:type="dxa"/>
          </w:tcPr>
          <w:p w:rsidR="00072BCC" w:rsidRPr="00D81EC3" w:rsidRDefault="00072BCC" w:rsidP="00550BED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Р.Р. Работа над ошибками.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D81EC3" w:rsidRDefault="00CF4A02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707E04">
        <w:trPr>
          <w:trHeight w:val="315"/>
        </w:trPr>
        <w:tc>
          <w:tcPr>
            <w:tcW w:w="937" w:type="dxa"/>
            <w:tcBorders>
              <w:bottom w:val="single" w:sz="4" w:space="0" w:color="auto"/>
            </w:tcBorders>
          </w:tcPr>
          <w:p w:rsidR="00072BCC" w:rsidRPr="00D81EC3" w:rsidRDefault="00072BCC" w:rsidP="00CF4A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CF4A02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-6</w:t>
            </w:r>
            <w:r w:rsidR="00CF4A0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540" w:type="dxa"/>
            <w:tcBorders>
              <w:bottom w:val="single" w:sz="4" w:space="0" w:color="auto"/>
            </w:tcBorders>
          </w:tcPr>
          <w:p w:rsidR="00707E04" w:rsidRPr="00D81EC3" w:rsidRDefault="00072BCC" w:rsidP="00707E04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D81EC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Официально-деловой стиль</w:t>
            </w:r>
            <w:r w:rsidR="00707E0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. </w:t>
            </w:r>
            <w:r w:rsidR="00363B6F" w:rsidRPr="00363B6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Сферы его использования, назначение. Основные признаки официально-делового стиля</w:t>
            </w:r>
            <w:r w:rsidR="00E54F1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  <w:r w:rsidR="00363B6F" w:rsidRPr="00363B6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Лексические, морфологические, синтаксические особенности делового стиля</w:t>
            </w:r>
            <w:r w:rsidR="00775E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072BCC" w:rsidRDefault="00CF4A02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01.03</w:t>
            </w:r>
          </w:p>
          <w:p w:rsidR="00CF4A02" w:rsidRDefault="00CF4A02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02.03</w:t>
            </w:r>
          </w:p>
          <w:p w:rsidR="00072BCC" w:rsidRPr="00D81EC3" w:rsidRDefault="00072BCC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82139" w:rsidRPr="00E86B51" w:rsidRDefault="00082139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7E04" w:rsidRPr="00E86B51" w:rsidTr="00707E04">
        <w:trPr>
          <w:trHeight w:val="255"/>
        </w:trPr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707E04" w:rsidRDefault="00CF4A02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0540" w:type="dxa"/>
            <w:tcBorders>
              <w:top w:val="single" w:sz="4" w:space="0" w:color="auto"/>
              <w:bottom w:val="single" w:sz="4" w:space="0" w:color="auto"/>
            </w:tcBorders>
          </w:tcPr>
          <w:p w:rsidR="00707E04" w:rsidRPr="00D81EC3" w:rsidRDefault="00775EA4" w:rsidP="00707E04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75E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Основные жанры официально-делового стиля. Форма делового документа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. </w:t>
            </w:r>
            <w:r w:rsidRPr="00775E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Этикет делового общения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04" w:rsidRDefault="00CF4A02" w:rsidP="00707E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E04" w:rsidRPr="00E86B51" w:rsidRDefault="00707E04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7E04" w:rsidRPr="00E86B51" w:rsidTr="00707E04">
        <w:trPr>
          <w:trHeight w:val="285"/>
        </w:trPr>
        <w:tc>
          <w:tcPr>
            <w:tcW w:w="937" w:type="dxa"/>
            <w:tcBorders>
              <w:top w:val="single" w:sz="4" w:space="0" w:color="auto"/>
            </w:tcBorders>
          </w:tcPr>
          <w:p w:rsidR="00707E04" w:rsidRDefault="00CF4A02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707E04" w:rsidRPr="00D81EC3" w:rsidRDefault="00775EA4" w:rsidP="00707E04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75E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Лингвистический анализ текстов официально-делового стиля.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707E04" w:rsidRDefault="00CF4A02" w:rsidP="00707E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707E04" w:rsidRPr="00E86B51" w:rsidRDefault="00707E04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72A0" w:rsidRPr="00E86B51" w:rsidTr="00707E04">
        <w:trPr>
          <w:trHeight w:val="285"/>
        </w:trPr>
        <w:tc>
          <w:tcPr>
            <w:tcW w:w="937" w:type="dxa"/>
            <w:tcBorders>
              <w:top w:val="single" w:sz="4" w:space="0" w:color="auto"/>
            </w:tcBorders>
          </w:tcPr>
          <w:p w:rsidR="005972A0" w:rsidRDefault="00CF4A02" w:rsidP="00CF4A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  <w:r w:rsidR="00775EA4">
              <w:rPr>
                <w:rFonts w:ascii="Times New Roman" w:hAnsi="Times New Roman" w:cs="Times New Roman"/>
                <w:sz w:val="24"/>
              </w:rPr>
              <w:t>-7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5972A0" w:rsidRDefault="00775EA4" w:rsidP="00707E04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75E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Написание заявления, доверенности, расписки, резюме, делового письма, объявления.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CF4A02" w:rsidRDefault="00CF4A02" w:rsidP="00CF4A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12.03</w:t>
            </w:r>
          </w:p>
          <w:p w:rsidR="00B55431" w:rsidRDefault="00CF4A02" w:rsidP="00CF4A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1389A" w:rsidRPr="00E86B51" w:rsidRDefault="00A1389A" w:rsidP="00CF0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5EA4" w:rsidRPr="00E86B51" w:rsidTr="00707E04">
        <w:trPr>
          <w:trHeight w:val="285"/>
        </w:trPr>
        <w:tc>
          <w:tcPr>
            <w:tcW w:w="937" w:type="dxa"/>
            <w:tcBorders>
              <w:top w:val="single" w:sz="4" w:space="0" w:color="auto"/>
            </w:tcBorders>
          </w:tcPr>
          <w:p w:rsidR="00775EA4" w:rsidRDefault="00775EA4" w:rsidP="00195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1954C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540" w:type="dxa"/>
            <w:tcBorders>
              <w:top w:val="single" w:sz="4" w:space="0" w:color="auto"/>
            </w:tcBorders>
          </w:tcPr>
          <w:p w:rsidR="00775EA4" w:rsidRPr="00775EA4" w:rsidRDefault="00775EA4" w:rsidP="00707E04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75E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Особенности составления делового письма, объявления на электронном носителе (электронная почта) Редактирование собственных текстов официально-делового характера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775EA4" w:rsidRDefault="001954C4" w:rsidP="00707E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775EA4" w:rsidRPr="00E86B51" w:rsidRDefault="00775EA4" w:rsidP="00CF055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4653C2" w:rsidP="00195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1954C4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-7</w:t>
            </w:r>
            <w:r w:rsidR="001954C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540" w:type="dxa"/>
          </w:tcPr>
          <w:p w:rsidR="00072BCC" w:rsidRPr="00D81EC3" w:rsidRDefault="004653C2" w:rsidP="00550BED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Публицистический стиль речи Лексические, морфологические, синтаксические особенности публицистического стиля.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5431" w:rsidRDefault="001954C4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19.03</w:t>
            </w:r>
          </w:p>
          <w:p w:rsidR="001954C4" w:rsidRPr="00D81EC3" w:rsidRDefault="001954C4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1389A" w:rsidRPr="00E86B51" w:rsidRDefault="00A1389A" w:rsidP="00A138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A27CDF" w:rsidP="00195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1954C4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-7</w:t>
            </w:r>
            <w:r w:rsidR="001954C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540" w:type="dxa"/>
          </w:tcPr>
          <w:p w:rsidR="00072BCC" w:rsidRPr="00D81EC3" w:rsidRDefault="004653C2" w:rsidP="00550BED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Средства эмоциональной выразительности в публицистическом стиле. Жанры публицистики. Очерк, эссе.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1954C4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23.03</w:t>
            </w:r>
          </w:p>
          <w:p w:rsidR="00B55431" w:rsidRPr="00D81EC3" w:rsidRDefault="001954C4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C46C0" w:rsidRPr="00E86B51" w:rsidRDefault="006C46C0" w:rsidP="006C46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A27CDF" w:rsidP="00195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  <w:r w:rsidR="001954C4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1954C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0540" w:type="dxa"/>
          </w:tcPr>
          <w:p w:rsidR="00072BCC" w:rsidRPr="00D81EC3" w:rsidRDefault="004653C2" w:rsidP="00550BED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Дифференцированная работа над одним из публицистических жанров</w:t>
            </w:r>
            <w:r w:rsidR="00A27CD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Устное выступление. Доклад. Учебно-речевая практика участия в диспутах и дискуссиях. Дискуссия.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954C4" w:rsidRDefault="001954C4" w:rsidP="00195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06.04</w:t>
            </w:r>
          </w:p>
          <w:p w:rsidR="00B55431" w:rsidRPr="00D81EC3" w:rsidRDefault="001954C4" w:rsidP="00195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6C46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1954C4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0540" w:type="dxa"/>
          </w:tcPr>
          <w:p w:rsidR="00072BCC" w:rsidRPr="00D81EC3" w:rsidRDefault="004653C2" w:rsidP="00550BED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Устное выступление. Зачет.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D81EC3" w:rsidRDefault="001954C4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550BED">
            <w:pPr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1954C4" w:rsidP="00195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  <w:r w:rsidR="00A27CDF">
              <w:rPr>
                <w:rFonts w:ascii="Times New Roman" w:hAnsi="Times New Roman" w:cs="Times New Roman"/>
                <w:sz w:val="24"/>
              </w:rPr>
              <w:t>-8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540" w:type="dxa"/>
          </w:tcPr>
          <w:p w:rsidR="00072BCC" w:rsidRPr="00D81EC3" w:rsidRDefault="004653C2" w:rsidP="00550BED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Ознакомление с правилами деловой дискуссии. Выбор языковых средств оформления публичного выступления. Спор со взрослыми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5431" w:rsidRDefault="001954C4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13.04</w:t>
            </w:r>
          </w:p>
          <w:p w:rsidR="001954C4" w:rsidRPr="00D81EC3" w:rsidRDefault="001954C4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550BED">
            <w:pPr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A27CDF" w:rsidP="001954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1954C4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-8</w:t>
            </w:r>
            <w:r w:rsidR="001954C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40" w:type="dxa"/>
          </w:tcPr>
          <w:p w:rsidR="00072BCC" w:rsidRPr="00D81EC3" w:rsidRDefault="004653C2" w:rsidP="00550BED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4653C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Композиция публичного выступления. Публичное выступление: выбор темы, определение цели, поиск материала. Публичное выступление.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Default="001954C4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19.04</w:t>
            </w:r>
          </w:p>
          <w:p w:rsidR="00B55431" w:rsidRPr="00D81EC3" w:rsidRDefault="001954C4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550BED">
            <w:pPr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A27CDF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10540" w:type="dxa"/>
          </w:tcPr>
          <w:p w:rsidR="00072BCC" w:rsidRPr="00D81EC3" w:rsidRDefault="001954C4" w:rsidP="00550BED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Язык художественной литературы. Особенности художественного стиля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55431" w:rsidRPr="00D81EC3" w:rsidRDefault="00B55431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550BED">
            <w:pPr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D81EC3" w:rsidRDefault="00A27CDF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10540" w:type="dxa"/>
          </w:tcPr>
          <w:p w:rsidR="00072BCC" w:rsidRPr="004653C2" w:rsidRDefault="001954C4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Лексические особенности художественного стиля речи.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D81EC3" w:rsidRDefault="00B55431" w:rsidP="00550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550BED">
            <w:pPr>
              <w:rPr>
                <w:rFonts w:ascii="Times New Roman" w:hAnsi="Times New Roman" w:cs="Times New Roman"/>
              </w:rPr>
            </w:pPr>
          </w:p>
        </w:tc>
      </w:tr>
      <w:tr w:rsidR="00072BCC" w:rsidRPr="00E86B51" w:rsidTr="00072BCC">
        <w:tc>
          <w:tcPr>
            <w:tcW w:w="937" w:type="dxa"/>
          </w:tcPr>
          <w:p w:rsidR="00072BCC" w:rsidRPr="00782C26" w:rsidRDefault="00A27CDF" w:rsidP="00A27C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10540" w:type="dxa"/>
          </w:tcPr>
          <w:p w:rsidR="00072BCC" w:rsidRPr="00782C26" w:rsidRDefault="00873497" w:rsidP="00550B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Промежуточная аттестация.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72BCC" w:rsidRPr="00B55431" w:rsidRDefault="00B55431" w:rsidP="00B5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431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72BCC" w:rsidRPr="00E86B51" w:rsidRDefault="00072BCC" w:rsidP="00550BED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10540" w:type="dxa"/>
          </w:tcPr>
          <w:p w:rsidR="00873497" w:rsidRPr="00782C26" w:rsidRDefault="001954C4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над ошибками. </w:t>
            </w: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Комплексный анализ текста художественного стиля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431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0540" w:type="dxa"/>
          </w:tcPr>
          <w:p w:rsidR="00873497" w:rsidRPr="00782C26" w:rsidRDefault="001954C4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Комплексный анализ текст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10540" w:type="dxa"/>
          </w:tcPr>
          <w:p w:rsidR="00873497" w:rsidRPr="00782C26" w:rsidRDefault="001954C4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 написанию сочинения-рассуждения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10540" w:type="dxa"/>
          </w:tcPr>
          <w:p w:rsidR="00873497" w:rsidRPr="00782C26" w:rsidRDefault="001954C4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A27C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Написание сочинения-рассуждения по предложенному тексту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10540" w:type="dxa"/>
          </w:tcPr>
          <w:p w:rsidR="00873497" w:rsidRPr="00782C26" w:rsidRDefault="000A647C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4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Повторение, подготовка к экзамену.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4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Ошибки разного вида. Редактирование текста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0A647C" w:rsidRPr="00E86B51" w:rsidTr="008A17D3">
        <w:tc>
          <w:tcPr>
            <w:tcW w:w="14312" w:type="dxa"/>
            <w:gridSpan w:val="4"/>
          </w:tcPr>
          <w:p w:rsidR="000A647C" w:rsidRPr="00E86B51" w:rsidRDefault="000A647C" w:rsidP="000A64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Повторение</w:t>
            </w: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10540" w:type="dxa"/>
          </w:tcPr>
          <w:p w:rsidR="00873497" w:rsidRPr="00782C26" w:rsidRDefault="000A647C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64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Обобщающее повторение синтаксиса.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10540" w:type="dxa"/>
          </w:tcPr>
          <w:p w:rsidR="00873497" w:rsidRPr="00782C26" w:rsidRDefault="000A647C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64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Классификация грамматических ошибок.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0540" w:type="dxa"/>
          </w:tcPr>
          <w:p w:rsidR="00873497" w:rsidRPr="00782C26" w:rsidRDefault="000A647C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64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речевых ошибок. Редактирование текста.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10540" w:type="dxa"/>
          </w:tcPr>
          <w:p w:rsidR="00873497" w:rsidRPr="00782C26" w:rsidRDefault="000A647C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64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Орфоэпические нормы русского языка.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10540" w:type="dxa"/>
          </w:tcPr>
          <w:p w:rsidR="00873497" w:rsidRPr="00782C26" w:rsidRDefault="00304A27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Итоговый контрольный диктант.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10540" w:type="dxa"/>
          </w:tcPr>
          <w:p w:rsidR="00873497" w:rsidRPr="00782C26" w:rsidRDefault="00304A27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4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Глагольное и именное управление в русском языке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540" w:type="dxa"/>
          </w:tcPr>
          <w:p w:rsidR="00873497" w:rsidRPr="00782C26" w:rsidRDefault="00304A27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4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Точность и выразительность речи. Комплексный анализ текста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10540" w:type="dxa"/>
          </w:tcPr>
          <w:p w:rsidR="00873497" w:rsidRPr="00782C26" w:rsidRDefault="00304A27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4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Международные словообразовательные элементы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  <w:tr w:rsidR="00873497" w:rsidRPr="00E86B51" w:rsidTr="00072BCC">
        <w:tc>
          <w:tcPr>
            <w:tcW w:w="937" w:type="dxa"/>
          </w:tcPr>
          <w:p w:rsidR="00873497" w:rsidRPr="00782C26" w:rsidRDefault="00873497" w:rsidP="008734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0540" w:type="dxa"/>
          </w:tcPr>
          <w:p w:rsidR="00873497" w:rsidRPr="00782C26" w:rsidRDefault="00304A27" w:rsidP="008734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4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Итоговый урок. Проектная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73497" w:rsidRPr="00B55431" w:rsidRDefault="00873497" w:rsidP="0087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73497" w:rsidRPr="00E86B51" w:rsidRDefault="00873497" w:rsidP="00873497">
            <w:pPr>
              <w:rPr>
                <w:rFonts w:ascii="Times New Roman" w:hAnsi="Times New Roman" w:cs="Times New Roman"/>
              </w:rPr>
            </w:pPr>
          </w:p>
        </w:tc>
      </w:tr>
    </w:tbl>
    <w:p w:rsidR="00DF22F4" w:rsidRDefault="00554EAC"/>
    <w:sectPr w:rsidR="00DF22F4" w:rsidSect="00072BCC">
      <w:pgSz w:w="16838" w:h="11906" w:orient="landscape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06"/>
    <w:rsid w:val="00072BCC"/>
    <w:rsid w:val="00082139"/>
    <w:rsid w:val="000918FC"/>
    <w:rsid w:val="000A647C"/>
    <w:rsid w:val="001954C4"/>
    <w:rsid w:val="00304A27"/>
    <w:rsid w:val="00334813"/>
    <w:rsid w:val="00363B6F"/>
    <w:rsid w:val="00384A9C"/>
    <w:rsid w:val="004653C2"/>
    <w:rsid w:val="005155B9"/>
    <w:rsid w:val="00531F84"/>
    <w:rsid w:val="00554EAC"/>
    <w:rsid w:val="005972A0"/>
    <w:rsid w:val="006B07AB"/>
    <w:rsid w:val="006C46C0"/>
    <w:rsid w:val="00707E04"/>
    <w:rsid w:val="00716912"/>
    <w:rsid w:val="00775EA4"/>
    <w:rsid w:val="00873497"/>
    <w:rsid w:val="00874350"/>
    <w:rsid w:val="00882B72"/>
    <w:rsid w:val="008E3DDD"/>
    <w:rsid w:val="009D338D"/>
    <w:rsid w:val="00A1389A"/>
    <w:rsid w:val="00A27CDF"/>
    <w:rsid w:val="00B55431"/>
    <w:rsid w:val="00B609A3"/>
    <w:rsid w:val="00C02109"/>
    <w:rsid w:val="00CF0559"/>
    <w:rsid w:val="00CF4A02"/>
    <w:rsid w:val="00DD214D"/>
    <w:rsid w:val="00E54F15"/>
    <w:rsid w:val="00E77306"/>
    <w:rsid w:val="00F94991"/>
    <w:rsid w:val="00FB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15D73-D4A7-4A85-AF12-9E4D464B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35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BC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8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26</cp:revision>
  <dcterms:created xsi:type="dcterms:W3CDTF">2021-10-14T21:34:00Z</dcterms:created>
  <dcterms:modified xsi:type="dcterms:W3CDTF">2022-03-28T20:09:00Z</dcterms:modified>
</cp:coreProperties>
</file>